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139E4E16" w:rsidR="00022FF3" w:rsidRPr="00FD1A75" w:rsidRDefault="00CD45AE">
      <w:pPr>
        <w:jc w:val="center"/>
        <w:rPr>
          <w:rFonts w:asciiTheme="majorHAnsi" w:hAnsiTheme="majorHAnsi" w:cstheme="majorHAnsi"/>
          <w:color w:val="A6A6A6" w:themeColor="background1" w:themeShade="A6"/>
          <w:sz w:val="52"/>
          <w:szCs w:val="52"/>
        </w:rPr>
      </w:pPr>
      <w:r w:rsidRPr="00FD1A75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Year 11 Foundation</w:t>
      </w:r>
      <w:r w:rsidR="00FD1A75" w:rsidRPr="00FD1A75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+ </w:t>
      </w:r>
      <w:bookmarkStart w:id="0" w:name="_GoBack"/>
      <w:bookmarkEnd w:id="0"/>
      <w:r w:rsidR="00FD1A75" w:rsidRPr="00FD1A75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Percentages</w:t>
      </w:r>
    </w:p>
    <w:p w14:paraId="68744D04" w14:textId="1B276C39" w:rsidR="00CD45AE" w:rsidRDefault="00CD45AE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sz w:val="52"/>
          <w:szCs w:val="52"/>
        </w:rPr>
        <w:t xml:space="preserve"> </w:t>
      </w:r>
      <w:r w:rsidR="00DA1000">
        <w:rPr>
          <w:rFonts w:asciiTheme="majorHAnsi" w:hAnsiTheme="majorHAnsi" w:cstheme="majorHAnsi"/>
          <w:sz w:val="52"/>
          <w:szCs w:val="52"/>
        </w:rPr>
        <w:t xml:space="preserve"> </w:t>
      </w: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694"/>
        <w:gridCol w:w="3261"/>
        <w:gridCol w:w="3685"/>
        <w:gridCol w:w="1321"/>
      </w:tblGrid>
      <w:tr w:rsidR="00E3097A" w:rsidRPr="00ED2C1C" w14:paraId="4DA0BDC8" w14:textId="1F92FA36" w:rsidTr="002C398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16F67BDE" w:rsidR="00E3097A" w:rsidRPr="001E3BF5" w:rsidRDefault="001E3BF5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Lesson Objective</w:t>
            </w:r>
            <w:r w:rsidR="00193A4F" w:rsidRPr="001E3BF5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5694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3261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685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1505E90B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1E3BF5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D4E48" w:rsidRPr="00ED2C1C" w14:paraId="4042197C" w14:textId="77777777" w:rsidTr="00140054">
        <w:trPr>
          <w:trHeight w:val="1670"/>
        </w:trPr>
        <w:tc>
          <w:tcPr>
            <w:tcW w:w="2103" w:type="dxa"/>
          </w:tcPr>
          <w:p w14:paraId="695BBFC1" w14:textId="77777777" w:rsidR="00ED4E48" w:rsidRPr="001E3BF5" w:rsidRDefault="00ED4E48" w:rsidP="0014005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solve problems involving percentages using</w:t>
            </w:r>
            <w:r w:rsidRPr="001E3BF5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a calculator</w:t>
            </w:r>
          </w:p>
        </w:tc>
        <w:tc>
          <w:tcPr>
            <w:tcW w:w="5694" w:type="dxa"/>
          </w:tcPr>
          <w:p w14:paraId="7FD84951" w14:textId="77777777" w:rsidR="00ED4E48" w:rsidRPr="001E3BF5" w:rsidRDefault="00ED4E48" w:rsidP="00140054">
            <w:pPr>
              <w:pStyle w:val="ListParagraph"/>
              <w:numPr>
                <w:ilvl w:val="0"/>
                <w:numId w:val="1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>Students will know how to calculate a percentage of a quantity or measurement with a calculator - they will know how to locate and use the percentage button</w:t>
            </w:r>
          </w:p>
          <w:p w14:paraId="2781B272" w14:textId="77777777" w:rsidR="00ED4E48" w:rsidRDefault="00ED4E48" w:rsidP="00140054">
            <w:pPr>
              <w:pStyle w:val="ListParagraph"/>
              <w:numPr>
                <w:ilvl w:val="0"/>
                <w:numId w:val="1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>Students will know how to increase and decrease an amount of measurement by a percentage with a calculator</w:t>
            </w:r>
          </w:p>
          <w:p w14:paraId="35A7895F" w14:textId="77777777" w:rsidR="00ED4E48" w:rsidRPr="001E3BF5" w:rsidRDefault="00ED4E48" w:rsidP="00140054">
            <w:pPr>
              <w:pStyle w:val="ListParagraph"/>
              <w:numPr>
                <w:ilvl w:val="0"/>
                <w:numId w:val="1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more complex worded problems involving fractions and percentages using a calculator</w:t>
            </w:r>
          </w:p>
        </w:tc>
        <w:tc>
          <w:tcPr>
            <w:tcW w:w="3261" w:type="dxa"/>
          </w:tcPr>
          <w:p w14:paraId="774DBFB3" w14:textId="77777777" w:rsidR="00ED4E48" w:rsidRPr="00A7190F" w:rsidRDefault="00ED4E48" w:rsidP="00140054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7CC02D16" w14:textId="77777777" w:rsidR="00ED4E48" w:rsidRPr="001E3BF5" w:rsidRDefault="00ED4E48" w:rsidP="00140054">
            <w:pPr>
              <w:pStyle w:val="ListParagraph"/>
              <w:numPr>
                <w:ilvl w:val="0"/>
                <w:numId w:val="5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find fractions and percentages of amounts</w:t>
            </w:r>
          </w:p>
        </w:tc>
        <w:tc>
          <w:tcPr>
            <w:tcW w:w="1321" w:type="dxa"/>
          </w:tcPr>
          <w:p w14:paraId="738E96F5" w14:textId="77777777" w:rsidR="00ED4E48" w:rsidRPr="00193A4F" w:rsidRDefault="00ED4E48" w:rsidP="0014005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D4E48" w:rsidRPr="00ED2C1C" w14:paraId="2B744084" w14:textId="77777777" w:rsidTr="00140054">
        <w:trPr>
          <w:trHeight w:val="802"/>
        </w:trPr>
        <w:tc>
          <w:tcPr>
            <w:tcW w:w="2103" w:type="dxa"/>
          </w:tcPr>
          <w:p w14:paraId="42D873DA" w14:textId="77777777" w:rsidR="00ED4E48" w:rsidRPr="001E3BF5" w:rsidRDefault="00ED4E48" w:rsidP="0014005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express one amount as a percentage of another and </w:t>
            </w:r>
            <w:r w:rsidRPr="001E3BF5">
              <w:rPr>
                <w:rFonts w:asciiTheme="majorHAnsi" w:hAnsiTheme="majorHAnsi" w:cstheme="majorHAnsi"/>
                <w:b/>
                <w:sz w:val="16"/>
                <w:szCs w:val="16"/>
              </w:rPr>
              <w:t>calculate percentage change</w:t>
            </w:r>
          </w:p>
          <w:p w14:paraId="04E148D1" w14:textId="77777777" w:rsidR="00ED4E48" w:rsidRPr="001E3BF5" w:rsidRDefault="00ED4E48" w:rsidP="0014005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1B32C80" w14:textId="77777777" w:rsidR="00ED4E48" w:rsidRPr="001E3BF5" w:rsidRDefault="00ED4E48" w:rsidP="0014005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1BF1BA4" w14:textId="77777777" w:rsidR="00ED4E48" w:rsidRPr="001E3BF5" w:rsidRDefault="00ED4E48" w:rsidP="0014005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B94470E" w14:textId="77777777" w:rsidR="00ED4E48" w:rsidRPr="001E3BF5" w:rsidRDefault="00ED4E48" w:rsidP="0014005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694" w:type="dxa"/>
          </w:tcPr>
          <w:p w14:paraId="0276D42F" w14:textId="77777777" w:rsidR="00ED4E48" w:rsidRPr="001E3BF5" w:rsidRDefault="00ED4E48" w:rsidP="00140054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>Students will know how to express a given number as a percentage of another number by first writing as a fraction and then converting to a percentage. Students will know how to do this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both</w:t>
            </w: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 xml:space="preserve"> with a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nd without a</w:t>
            </w: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 xml:space="preserve"> calculator.</w:t>
            </w:r>
          </w:p>
          <w:p w14:paraId="23B6B85D" w14:textId="77777777" w:rsidR="00ED4E48" w:rsidRPr="001E3BF5" w:rsidRDefault="00ED4E48" w:rsidP="00140054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>Students will know how to calculate percentage change</w:t>
            </w:r>
          </w:p>
        </w:tc>
        <w:tc>
          <w:tcPr>
            <w:tcW w:w="3261" w:type="dxa"/>
          </w:tcPr>
          <w:p w14:paraId="33CB7E7C" w14:textId="77777777" w:rsidR="00ED4E48" w:rsidRPr="00A7190F" w:rsidRDefault="00ED4E48" w:rsidP="00140054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20C03C75" w14:textId="77777777" w:rsidR="00ED4E48" w:rsidRPr="001E3BF5" w:rsidRDefault="00ED4E48" w:rsidP="00140054">
            <w:pPr>
              <w:pStyle w:val="ListParagraph"/>
              <w:numPr>
                <w:ilvl w:val="0"/>
                <w:numId w:val="5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 xml:space="preserve">Students will need to know how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to convert a fraction into a percentage both with and without a calculator</w:t>
            </w:r>
          </w:p>
          <w:p w14:paraId="09DC0D14" w14:textId="77777777" w:rsidR="00ED4E48" w:rsidRPr="001E3BF5" w:rsidRDefault="00ED4E48" w:rsidP="00140054">
            <w:pPr>
              <w:pStyle w:val="ListParagraph"/>
              <w:ind w:left="31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59EE710F" w14:textId="77777777" w:rsidR="00ED4E48" w:rsidRPr="00193A4F" w:rsidRDefault="00ED4E48" w:rsidP="0014005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D4E48" w:rsidRPr="00ED2C1C" w14:paraId="6852B08D" w14:textId="77777777" w:rsidTr="00140054">
        <w:trPr>
          <w:trHeight w:val="802"/>
        </w:trPr>
        <w:tc>
          <w:tcPr>
            <w:tcW w:w="2103" w:type="dxa"/>
          </w:tcPr>
          <w:p w14:paraId="25DBC94B" w14:textId="77777777" w:rsidR="00ED4E48" w:rsidRPr="001E3BF5" w:rsidRDefault="00ED4E48" w:rsidP="0014005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percentage profit and loss</w:t>
            </w:r>
          </w:p>
        </w:tc>
        <w:tc>
          <w:tcPr>
            <w:tcW w:w="5694" w:type="dxa"/>
          </w:tcPr>
          <w:p w14:paraId="7BC604B4" w14:textId="77777777" w:rsidR="00ED4E48" w:rsidRPr="001E3BF5" w:rsidRDefault="00ED4E48" w:rsidP="00140054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value of a profit or loss and use it to determine percentage profit or loss</w:t>
            </w:r>
          </w:p>
          <w:p w14:paraId="76AF7203" w14:textId="77777777" w:rsidR="00ED4E48" w:rsidRPr="000004C9" w:rsidRDefault="00ED4E48" w:rsidP="00140054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percentage profit=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profit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expense</m:t>
                  </m:r>
                </m:den>
              </m:f>
              <m:r>
                <w:rPr>
                  <w:rFonts w:ascii="Cambria Math" w:hAnsi="Cambria Math" w:cstheme="majorHAnsi"/>
                  <w:sz w:val="16"/>
                  <w:szCs w:val="16"/>
                </w:rPr>
                <m:t>×100</m:t>
              </m:r>
            </m:oMath>
          </w:p>
          <w:p w14:paraId="43B5CA69" w14:textId="77777777" w:rsidR="00ED4E48" w:rsidRPr="00705DC0" w:rsidRDefault="00ED4E48" w:rsidP="00140054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percentage loss=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loss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expense</m:t>
                  </m:r>
                </m:den>
              </m:f>
              <m:r>
                <w:rPr>
                  <w:rFonts w:ascii="Cambria Math" w:hAnsi="Cambria Math" w:cstheme="majorHAnsi"/>
                  <w:sz w:val="16"/>
                  <w:szCs w:val="16"/>
                </w:rPr>
                <m:t>×100</m:t>
              </m:r>
            </m:oMath>
          </w:p>
          <w:p w14:paraId="3022F896" w14:textId="77777777" w:rsidR="00ED4E48" w:rsidRPr="001E3BF5" w:rsidRDefault="00ED4E48" w:rsidP="00140054">
            <w:pPr>
              <w:pStyle w:val="ListParagraph"/>
              <w:ind w:left="59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48A74F2F" w14:textId="77777777" w:rsidR="00ED4E48" w:rsidRDefault="00ED4E48" w:rsidP="00140054">
            <w:pPr>
              <w:ind w:left="29"/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Profit –</w:t>
            </w:r>
            <w: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 xml:space="preserve"> </w:t>
            </w:r>
            <w:r w:rsidRPr="00C52423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a financial gain</w:t>
            </w:r>
            <w: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 xml:space="preserve">, </w:t>
            </w:r>
            <w:r w:rsidRPr="00C52423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the difference between the amount earned and the amount spent in buying, operating, or producing something</w:t>
            </w:r>
          </w:p>
          <w:p w14:paraId="55959CDC" w14:textId="77777777" w:rsidR="00ED4E48" w:rsidRPr="00705DC0" w:rsidRDefault="00ED4E48" w:rsidP="00140054">
            <w:pPr>
              <w:ind w:left="2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Expense –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705DC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cost incurred in or required for something.</w:t>
            </w:r>
          </w:p>
        </w:tc>
        <w:tc>
          <w:tcPr>
            <w:tcW w:w="3685" w:type="dxa"/>
            <w:shd w:val="clear" w:color="auto" w:fill="auto"/>
          </w:tcPr>
          <w:p w14:paraId="67AF7524" w14:textId="77777777" w:rsidR="00ED4E48" w:rsidRPr="001E3BF5" w:rsidRDefault="00ED4E48" w:rsidP="00140054">
            <w:pPr>
              <w:pStyle w:val="ListParagraph"/>
              <w:numPr>
                <w:ilvl w:val="0"/>
                <w:numId w:val="5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calculate how much profit or loss has been incurred</w:t>
            </w:r>
          </w:p>
        </w:tc>
        <w:tc>
          <w:tcPr>
            <w:tcW w:w="1321" w:type="dxa"/>
          </w:tcPr>
          <w:p w14:paraId="512DE262" w14:textId="77777777" w:rsidR="00ED4E48" w:rsidRPr="00193A4F" w:rsidRDefault="00ED4E48" w:rsidP="0014005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D4E48" w:rsidRPr="00ED2C1C" w14:paraId="19952950" w14:textId="77777777" w:rsidTr="00140054">
        <w:trPr>
          <w:trHeight w:val="1670"/>
        </w:trPr>
        <w:tc>
          <w:tcPr>
            <w:tcW w:w="2103" w:type="dxa"/>
          </w:tcPr>
          <w:p w14:paraId="474C0117" w14:textId="77777777" w:rsidR="00ED4E48" w:rsidRPr="001E3BF5" w:rsidRDefault="00ED4E48" w:rsidP="0014005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problems involving reverse percentages</w:t>
            </w:r>
          </w:p>
        </w:tc>
        <w:tc>
          <w:tcPr>
            <w:tcW w:w="5694" w:type="dxa"/>
          </w:tcPr>
          <w:p w14:paraId="49D2B076" w14:textId="77777777" w:rsidR="00ED4E48" w:rsidRPr="001E3BF5" w:rsidRDefault="00ED4E48" w:rsidP="00140054">
            <w:pPr>
              <w:pStyle w:val="ListParagraph"/>
              <w:numPr>
                <w:ilvl w:val="0"/>
                <w:numId w:val="6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>Students will know how to find the original amount given the final amount after a percentage increase or decrease (reverse percentages), including VAT both with and without a calculator (as appropriate)</w:t>
            </w:r>
          </w:p>
        </w:tc>
        <w:tc>
          <w:tcPr>
            <w:tcW w:w="3261" w:type="dxa"/>
          </w:tcPr>
          <w:p w14:paraId="32C8884B" w14:textId="77777777" w:rsidR="00ED4E48" w:rsidRPr="00A7190F" w:rsidRDefault="00ED4E48" w:rsidP="0014005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VAT – </w:t>
            </w:r>
            <w:r w:rsidRPr="00C52423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Value Added Tax</w:t>
            </w:r>
            <w: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 xml:space="preserve"> – </w:t>
            </w:r>
            <w:r w:rsidRPr="00C52423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a tax that is applied to the purchase price of certain goods, services and other taxable supplies that are bought and sold within the UK</w:t>
            </w:r>
            <w: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. Standard VAT is 20%.</w:t>
            </w:r>
          </w:p>
        </w:tc>
        <w:tc>
          <w:tcPr>
            <w:tcW w:w="3685" w:type="dxa"/>
            <w:shd w:val="clear" w:color="auto" w:fill="auto"/>
          </w:tcPr>
          <w:p w14:paraId="52216E86" w14:textId="77777777" w:rsidR="00ED4E48" w:rsidRPr="001E3BF5" w:rsidRDefault="00ED4E48" w:rsidP="00140054">
            <w:pPr>
              <w:pStyle w:val="ListParagraph"/>
              <w:numPr>
                <w:ilvl w:val="0"/>
                <w:numId w:val="6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>Students will need to know how to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m</w:t>
            </w: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>ultiply by 100</w:t>
            </w:r>
          </w:p>
        </w:tc>
        <w:tc>
          <w:tcPr>
            <w:tcW w:w="1321" w:type="dxa"/>
          </w:tcPr>
          <w:p w14:paraId="6799FD3E" w14:textId="77777777" w:rsidR="00ED4E48" w:rsidRPr="00193A4F" w:rsidRDefault="00ED4E48" w:rsidP="0014005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D4E48" w:rsidRPr="00ED2C1C" w14:paraId="4443FDCF" w14:textId="77777777" w:rsidTr="00140054">
        <w:trPr>
          <w:trHeight w:val="1670"/>
        </w:trPr>
        <w:tc>
          <w:tcPr>
            <w:tcW w:w="2103" w:type="dxa"/>
          </w:tcPr>
          <w:p w14:paraId="0A5EAA39" w14:textId="77777777" w:rsidR="00ED4E48" w:rsidRPr="001E3BF5" w:rsidRDefault="00ED4E48" w:rsidP="0014005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with compound interest and depreciation.</w:t>
            </w:r>
          </w:p>
        </w:tc>
        <w:tc>
          <w:tcPr>
            <w:tcW w:w="5694" w:type="dxa"/>
          </w:tcPr>
          <w:p w14:paraId="6CB4FD1C" w14:textId="77777777" w:rsidR="00ED4E48" w:rsidRDefault="00ED4E48" w:rsidP="00140054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>Students will know the difference between simple interest and compound interest</w:t>
            </w:r>
          </w:p>
          <w:p w14:paraId="765F020C" w14:textId="77777777" w:rsidR="00ED4E48" w:rsidRDefault="00ED4E48" w:rsidP="00140054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the formula for compound interest is</w:t>
            </w:r>
          </w:p>
          <w:p w14:paraId="35DE6F56" w14:textId="77777777" w:rsidR="00ED4E48" w:rsidRPr="00A55174" w:rsidRDefault="00ED4E48" w:rsidP="00140054">
            <w:pPr>
              <w:pStyle w:val="ListParagraph"/>
              <w:ind w:left="58"/>
              <w:rPr>
                <w:rFonts w:asciiTheme="majorHAnsi" w:eastAsiaTheme="minorEastAsia" w:hAnsiTheme="majorHAnsi" w:cstheme="majorHAnsi"/>
                <w:sz w:val="14"/>
                <w:szCs w:val="16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14"/>
                    <w:szCs w:val="16"/>
                  </w:rPr>
                  <m:t>New amount=Original</m:t>
                </m:r>
                <m:r>
                  <w:rPr>
                    <w:rFonts w:ascii="Cambria Math" w:eastAsiaTheme="minorEastAsia" w:hAnsi="Cambria Math" w:cstheme="majorHAnsi"/>
                    <w:sz w:val="14"/>
                    <w:szCs w:val="16"/>
                  </w:rPr>
                  <m:t>×</m:t>
                </m:r>
                <m:sSup>
                  <m:sSupPr>
                    <m:ctrlPr>
                      <w:rPr>
                        <w:rFonts w:ascii="Cambria Math" w:eastAsiaTheme="minorEastAsia" w:hAnsi="Cambria Math" w:cstheme="majorHAnsi"/>
                        <w:i/>
                        <w:sz w:val="14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HAnsi"/>
                        <w:sz w:val="14"/>
                        <w:szCs w:val="16"/>
                      </w:rPr>
                      <m:t>multiplier</m:t>
                    </m:r>
                  </m:e>
                  <m:sup>
                    <m:r>
                      <w:rPr>
                        <w:rFonts w:ascii="Cambria Math" w:eastAsiaTheme="minorEastAsia" w:hAnsi="Cambria Math" w:cstheme="majorHAnsi"/>
                        <w:sz w:val="14"/>
                        <w:szCs w:val="16"/>
                      </w:rPr>
                      <m:t>n</m:t>
                    </m:r>
                  </m:sup>
                </m:sSup>
              </m:oMath>
            </m:oMathPara>
          </w:p>
          <w:p w14:paraId="3161FC27" w14:textId="77777777" w:rsidR="00ED4E48" w:rsidRPr="00A55174" w:rsidRDefault="00ED4E48" w:rsidP="00140054">
            <w:pPr>
              <w:pStyle w:val="ListParagraph"/>
              <w:ind w:left="58"/>
              <w:rPr>
                <w:rFonts w:asciiTheme="majorHAnsi" w:eastAsiaTheme="minorEastAsia" w:hAnsiTheme="majorHAnsi" w:cstheme="majorHAnsi"/>
                <w:sz w:val="14"/>
                <w:szCs w:val="16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14"/>
                    <w:szCs w:val="16"/>
                  </w:rPr>
                  <m:t>where n is the number of years</m:t>
                </m:r>
              </m:oMath>
            </m:oMathPara>
          </w:p>
          <w:p w14:paraId="171329B4" w14:textId="77777777" w:rsidR="00ED4E48" w:rsidRDefault="00ED4E48" w:rsidP="00140054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>Students will know how to calculate compound interest and depreciation.</w:t>
            </w:r>
          </w:p>
          <w:p w14:paraId="5533A772" w14:textId="77777777" w:rsidR="00ED4E48" w:rsidRPr="001E3BF5" w:rsidRDefault="00ED4E48" w:rsidP="00140054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compound interest and depreciation</w:t>
            </w:r>
          </w:p>
        </w:tc>
        <w:tc>
          <w:tcPr>
            <w:tcW w:w="3261" w:type="dxa"/>
          </w:tcPr>
          <w:p w14:paraId="39AB9E13" w14:textId="77777777" w:rsidR="00ED4E48" w:rsidRDefault="00ED4E48" w:rsidP="00140054">
            <w:pP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Interest - </w:t>
            </w:r>
            <w:r w:rsidRPr="004A3A6D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a fee paid for borrowing money or other assets or an amount earned by saving money in a bank account that pays it</w:t>
            </w: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 </w:t>
            </w:r>
          </w:p>
          <w:p w14:paraId="07DC1AB1" w14:textId="77777777" w:rsidR="00ED4E48" w:rsidRDefault="00ED4E48" w:rsidP="00140054">
            <w:pP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Compound Interest –</w:t>
            </w:r>
            <w:r>
              <w:t xml:space="preserve"> </w:t>
            </w:r>
            <w:r w:rsidRPr="00C52423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the interest on a loan or deposit that accrues on both the initial principal and the accumulated interest from previous periods.</w:t>
            </w:r>
          </w:p>
          <w:p w14:paraId="21F8BF56" w14:textId="77777777" w:rsidR="00ED4E48" w:rsidRDefault="00ED4E48" w:rsidP="00140054">
            <w:pP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Depreciation – </w:t>
            </w:r>
            <w:r w:rsidRPr="00C52423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a decrease in the value</w:t>
            </w:r>
          </w:p>
          <w:p w14:paraId="5ED10136" w14:textId="77777777" w:rsidR="00ED4E48" w:rsidRPr="00C52423" w:rsidRDefault="00ED4E48" w:rsidP="00140054">
            <w:pP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 xml:space="preserve">Accumulated – </w:t>
            </w:r>
            <w: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  <w:t>built up over time</w:t>
            </w:r>
          </w:p>
          <w:p w14:paraId="13284C96" w14:textId="77777777" w:rsidR="00ED4E48" w:rsidRDefault="00ED4E48" w:rsidP="00140054">
            <w:pP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 xml:space="preserve">Accrued – </w:t>
            </w:r>
            <w: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  <w:t>received</w:t>
            </w:r>
          </w:p>
          <w:p w14:paraId="0C0ED36A" w14:textId="77777777" w:rsidR="00ED4E48" w:rsidRDefault="00ED4E48" w:rsidP="00140054">
            <w:pP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 xml:space="preserve">Initial – </w:t>
            </w:r>
            <w: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  <w:t xml:space="preserve">starting/original amount </w:t>
            </w:r>
          </w:p>
          <w:p w14:paraId="2FD13079" w14:textId="77777777" w:rsidR="00ED4E48" w:rsidRPr="00A55174" w:rsidRDefault="00ED4E48" w:rsidP="00140054">
            <w:pP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</w:pPr>
            <w:r w:rsidRPr="00A5517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 xml:space="preserve">Annum – </w:t>
            </w:r>
            <w:r w:rsidRPr="00A55174"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  <w:t>year</w:t>
            </w:r>
          </w:p>
          <w:p w14:paraId="073D56D2" w14:textId="77777777" w:rsidR="00ED4E48" w:rsidRDefault="00ED4E48" w:rsidP="0014005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573866FE" w14:textId="77777777" w:rsidR="00ED4E48" w:rsidRPr="001E3BF5" w:rsidRDefault="00ED4E48" w:rsidP="00140054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 xml:space="preserve">Students will need to know how to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convert a percentage into a decimal</w:t>
            </w:r>
          </w:p>
        </w:tc>
        <w:tc>
          <w:tcPr>
            <w:tcW w:w="1321" w:type="dxa"/>
          </w:tcPr>
          <w:p w14:paraId="29D3FAA9" w14:textId="77777777" w:rsidR="00ED4E48" w:rsidRPr="00193A4F" w:rsidRDefault="00ED4E48" w:rsidP="0014005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84FC3"/>
    <w:multiLevelType w:val="hybridMultilevel"/>
    <w:tmpl w:val="5532B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2"/>
  </w:num>
  <w:num w:numId="4">
    <w:abstractNumId w:val="24"/>
  </w:num>
  <w:num w:numId="5">
    <w:abstractNumId w:val="8"/>
  </w:num>
  <w:num w:numId="6">
    <w:abstractNumId w:val="18"/>
  </w:num>
  <w:num w:numId="7">
    <w:abstractNumId w:val="43"/>
  </w:num>
  <w:num w:numId="8">
    <w:abstractNumId w:val="7"/>
  </w:num>
  <w:num w:numId="9">
    <w:abstractNumId w:val="22"/>
  </w:num>
  <w:num w:numId="10">
    <w:abstractNumId w:val="21"/>
  </w:num>
  <w:num w:numId="11">
    <w:abstractNumId w:val="42"/>
  </w:num>
  <w:num w:numId="12">
    <w:abstractNumId w:val="15"/>
  </w:num>
  <w:num w:numId="13">
    <w:abstractNumId w:val="31"/>
  </w:num>
  <w:num w:numId="14">
    <w:abstractNumId w:val="16"/>
  </w:num>
  <w:num w:numId="15">
    <w:abstractNumId w:val="41"/>
  </w:num>
  <w:num w:numId="16">
    <w:abstractNumId w:val="32"/>
  </w:num>
  <w:num w:numId="17">
    <w:abstractNumId w:val="35"/>
  </w:num>
  <w:num w:numId="18">
    <w:abstractNumId w:val="14"/>
  </w:num>
  <w:num w:numId="19">
    <w:abstractNumId w:val="25"/>
  </w:num>
  <w:num w:numId="20">
    <w:abstractNumId w:val="27"/>
  </w:num>
  <w:num w:numId="21">
    <w:abstractNumId w:val="26"/>
  </w:num>
  <w:num w:numId="22">
    <w:abstractNumId w:val="12"/>
  </w:num>
  <w:num w:numId="23">
    <w:abstractNumId w:val="10"/>
  </w:num>
  <w:num w:numId="24">
    <w:abstractNumId w:val="3"/>
  </w:num>
  <w:num w:numId="25">
    <w:abstractNumId w:val="19"/>
  </w:num>
  <w:num w:numId="26">
    <w:abstractNumId w:val="36"/>
  </w:num>
  <w:num w:numId="27">
    <w:abstractNumId w:val="29"/>
  </w:num>
  <w:num w:numId="28">
    <w:abstractNumId w:val="20"/>
  </w:num>
  <w:num w:numId="29">
    <w:abstractNumId w:val="9"/>
  </w:num>
  <w:num w:numId="30">
    <w:abstractNumId w:val="34"/>
  </w:num>
  <w:num w:numId="31">
    <w:abstractNumId w:val="30"/>
  </w:num>
  <w:num w:numId="32">
    <w:abstractNumId w:val="13"/>
  </w:num>
  <w:num w:numId="33">
    <w:abstractNumId w:val="38"/>
  </w:num>
  <w:num w:numId="34">
    <w:abstractNumId w:val="6"/>
  </w:num>
  <w:num w:numId="35">
    <w:abstractNumId w:val="28"/>
  </w:num>
  <w:num w:numId="36">
    <w:abstractNumId w:val="4"/>
  </w:num>
  <w:num w:numId="37">
    <w:abstractNumId w:val="5"/>
  </w:num>
  <w:num w:numId="38">
    <w:abstractNumId w:val="23"/>
  </w:num>
  <w:num w:numId="39">
    <w:abstractNumId w:val="1"/>
  </w:num>
  <w:num w:numId="40">
    <w:abstractNumId w:val="17"/>
  </w:num>
  <w:num w:numId="41">
    <w:abstractNumId w:val="33"/>
  </w:num>
  <w:num w:numId="42">
    <w:abstractNumId w:val="11"/>
  </w:num>
  <w:num w:numId="43">
    <w:abstractNumId w:val="39"/>
  </w:num>
  <w:num w:numId="44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65B88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2BFC"/>
    <w:rsid w:val="00114B93"/>
    <w:rsid w:val="00115F0A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56B8"/>
    <w:rsid w:val="001C7D72"/>
    <w:rsid w:val="001D09A5"/>
    <w:rsid w:val="001D28BF"/>
    <w:rsid w:val="001D3478"/>
    <w:rsid w:val="001D40D1"/>
    <w:rsid w:val="001E3BF5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C3983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A598E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664C"/>
    <w:rsid w:val="004376BF"/>
    <w:rsid w:val="00446A11"/>
    <w:rsid w:val="00450692"/>
    <w:rsid w:val="00457913"/>
    <w:rsid w:val="00457ED9"/>
    <w:rsid w:val="004721A2"/>
    <w:rsid w:val="0047384D"/>
    <w:rsid w:val="00475A33"/>
    <w:rsid w:val="004847C4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12B3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1FCB"/>
    <w:rsid w:val="005C272F"/>
    <w:rsid w:val="005D022F"/>
    <w:rsid w:val="005D55FB"/>
    <w:rsid w:val="005E03A1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6EAA"/>
    <w:rsid w:val="00617865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1D32"/>
    <w:rsid w:val="006E6048"/>
    <w:rsid w:val="006E7180"/>
    <w:rsid w:val="006F30AA"/>
    <w:rsid w:val="006F3A2C"/>
    <w:rsid w:val="006F4785"/>
    <w:rsid w:val="006F4F79"/>
    <w:rsid w:val="006F7257"/>
    <w:rsid w:val="00705DC0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7628B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C5A5C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E4B6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B1726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33E0"/>
    <w:rsid w:val="00A45161"/>
    <w:rsid w:val="00A51CAA"/>
    <w:rsid w:val="00A52AB7"/>
    <w:rsid w:val="00A52D8D"/>
    <w:rsid w:val="00A55174"/>
    <w:rsid w:val="00A57378"/>
    <w:rsid w:val="00A64F5D"/>
    <w:rsid w:val="00A66EAE"/>
    <w:rsid w:val="00A7190F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0772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4BEF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D45AE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A1000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11B9"/>
    <w:rsid w:val="00DF354F"/>
    <w:rsid w:val="00DF4309"/>
    <w:rsid w:val="00DF7F2D"/>
    <w:rsid w:val="00E00C0A"/>
    <w:rsid w:val="00E15313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14B7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D4E48"/>
    <w:rsid w:val="00EE3064"/>
    <w:rsid w:val="00EF0D9D"/>
    <w:rsid w:val="00EF4DDD"/>
    <w:rsid w:val="00F034F2"/>
    <w:rsid w:val="00F158A4"/>
    <w:rsid w:val="00F261DD"/>
    <w:rsid w:val="00F30D5C"/>
    <w:rsid w:val="00F31B5D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A75"/>
    <w:rsid w:val="00FD1EF0"/>
    <w:rsid w:val="00FD59AE"/>
    <w:rsid w:val="00FD75E0"/>
    <w:rsid w:val="00FE0E2E"/>
    <w:rsid w:val="00FE0F67"/>
    <w:rsid w:val="00FE290D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character" w:styleId="PlaceholderText">
    <w:name w:val="Placeholder Text"/>
    <w:basedOn w:val="DefaultParagraphFont"/>
    <w:uiPriority w:val="99"/>
    <w:semiHidden/>
    <w:rsid w:val="00A551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52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5797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95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6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2183C-84A0-43ED-AAA9-738F2E57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3</cp:revision>
  <cp:lastPrinted>2019-11-21T12:39:00Z</cp:lastPrinted>
  <dcterms:created xsi:type="dcterms:W3CDTF">2023-07-05T13:15:00Z</dcterms:created>
  <dcterms:modified xsi:type="dcterms:W3CDTF">2023-07-13T08:11:00Z</dcterms:modified>
</cp:coreProperties>
</file>